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480FC8" w14:textId="77777777" w:rsidR="00913A7E" w:rsidRPr="004378E1" w:rsidRDefault="00913A7E" w:rsidP="004378E1">
      <w:pPr>
        <w:spacing w:line="480" w:lineRule="auto"/>
        <w:ind w:firstLine="720"/>
        <w:jc w:val="both"/>
        <w:rPr>
          <w:rFonts w:ascii="Times New Roman" w:hAnsi="Times New Roman" w:cs="Times New Roman"/>
          <w:b/>
          <w:sz w:val="24"/>
          <w:szCs w:val="24"/>
        </w:rPr>
      </w:pPr>
    </w:p>
    <w:p w14:paraId="52926052" w14:textId="77777777" w:rsidR="00913A7E" w:rsidRPr="004378E1" w:rsidRDefault="00913A7E" w:rsidP="004378E1">
      <w:pPr>
        <w:spacing w:line="480" w:lineRule="auto"/>
        <w:ind w:firstLine="720"/>
        <w:jc w:val="both"/>
        <w:rPr>
          <w:rFonts w:ascii="Times New Roman" w:eastAsia="Oswald" w:hAnsi="Times New Roman" w:cs="Times New Roman"/>
          <w:sz w:val="24"/>
          <w:szCs w:val="24"/>
          <w:highlight w:val="white"/>
        </w:rPr>
      </w:pPr>
      <w:r w:rsidRPr="004378E1">
        <w:rPr>
          <w:rFonts w:ascii="Times New Roman" w:eastAsia="Oswald" w:hAnsi="Times New Roman" w:cs="Times New Roman"/>
          <w:sz w:val="24"/>
          <w:szCs w:val="24"/>
          <w:highlight w:val="white"/>
        </w:rPr>
        <w:t xml:space="preserve">Name:  Emily Liang </w:t>
      </w:r>
    </w:p>
    <w:p w14:paraId="5485FC82" w14:textId="77777777" w:rsidR="00913A7E" w:rsidRPr="004378E1" w:rsidRDefault="00913A7E" w:rsidP="004378E1">
      <w:pPr>
        <w:spacing w:line="480" w:lineRule="auto"/>
        <w:ind w:firstLine="720"/>
        <w:jc w:val="both"/>
        <w:rPr>
          <w:rFonts w:ascii="Times New Roman" w:eastAsia="Times New Roman" w:hAnsi="Times New Roman" w:cs="Times New Roman"/>
          <w:sz w:val="24"/>
          <w:szCs w:val="24"/>
        </w:rPr>
      </w:pPr>
      <w:r w:rsidRPr="004378E1">
        <w:rPr>
          <w:rFonts w:ascii="Times New Roman" w:hAnsi="Times New Roman" w:cs="Times New Roman"/>
          <w:sz w:val="24"/>
          <w:szCs w:val="24"/>
        </w:rPr>
        <w:t xml:space="preserve">Professor: Dr.  </w:t>
      </w:r>
      <w:r w:rsidRPr="004378E1">
        <w:rPr>
          <w:rFonts w:ascii="Times New Roman" w:eastAsia="Times New Roman" w:hAnsi="Times New Roman" w:cs="Times New Roman"/>
          <w:sz w:val="24"/>
          <w:szCs w:val="24"/>
        </w:rPr>
        <w:t>Kristin Gainey</w:t>
      </w:r>
    </w:p>
    <w:p w14:paraId="3334F572" w14:textId="77777777" w:rsidR="00913A7E" w:rsidRDefault="00913A7E" w:rsidP="004378E1">
      <w:pPr>
        <w:spacing w:line="480" w:lineRule="auto"/>
        <w:ind w:firstLine="720"/>
        <w:jc w:val="both"/>
        <w:rPr>
          <w:rFonts w:ascii="Times New Roman" w:eastAsia="Times New Roman" w:hAnsi="Times New Roman" w:cs="Times New Roman"/>
          <w:sz w:val="24"/>
          <w:szCs w:val="24"/>
        </w:rPr>
      </w:pPr>
      <w:r w:rsidRPr="004378E1">
        <w:rPr>
          <w:rFonts w:ascii="Times New Roman" w:eastAsia="Times New Roman" w:hAnsi="Times New Roman" w:cs="Times New Roman"/>
          <w:sz w:val="24"/>
          <w:szCs w:val="24"/>
        </w:rPr>
        <w:t>Anxiety Disorder 422</w:t>
      </w:r>
    </w:p>
    <w:p w14:paraId="6AD3771F" w14:textId="1009F69E" w:rsidR="000F18ED" w:rsidRPr="004378E1" w:rsidRDefault="000F18ED" w:rsidP="004378E1">
      <w:pPr>
        <w:spacing w:line="480" w:lineRule="auto"/>
        <w:ind w:firstLine="720"/>
        <w:jc w:val="both"/>
        <w:rPr>
          <w:rFonts w:ascii="Times New Roman" w:hAnsi="Times New Roman" w:cs="Times New Roman"/>
          <w:b/>
          <w:sz w:val="24"/>
          <w:szCs w:val="24"/>
        </w:rPr>
      </w:pPr>
      <w:r>
        <w:rPr>
          <w:rFonts w:ascii="Times New Roman" w:eastAsia="Times New Roman" w:hAnsi="Times New Roman" w:cs="Times New Roman"/>
          <w:sz w:val="24"/>
          <w:szCs w:val="24"/>
        </w:rPr>
        <w:t>Reading Journal 8</w:t>
      </w:r>
      <w:bookmarkStart w:id="0" w:name="_GoBack"/>
      <w:bookmarkEnd w:id="0"/>
    </w:p>
    <w:p w14:paraId="11B8F7AD" w14:textId="645B20DE" w:rsidR="00913A7E" w:rsidRPr="004378E1" w:rsidRDefault="00913A7E" w:rsidP="000F18ED">
      <w:pPr>
        <w:spacing w:line="480" w:lineRule="auto"/>
        <w:ind w:firstLine="720"/>
        <w:jc w:val="center"/>
        <w:rPr>
          <w:rFonts w:ascii="Times New Roman" w:hAnsi="Times New Roman" w:cs="Times New Roman"/>
          <w:b/>
          <w:sz w:val="24"/>
          <w:szCs w:val="24"/>
        </w:rPr>
      </w:pPr>
      <w:r w:rsidRPr="004378E1">
        <w:rPr>
          <w:rFonts w:ascii="Times New Roman" w:hAnsi="Times New Roman" w:cs="Times New Roman"/>
          <w:b/>
          <w:sz w:val="24"/>
          <w:szCs w:val="24"/>
        </w:rPr>
        <w:t>Question 1</w:t>
      </w:r>
    </w:p>
    <w:p w14:paraId="1708D7BE" w14:textId="65ECDBFA" w:rsidR="00913A7E" w:rsidRPr="004378E1" w:rsidRDefault="00913A7E" w:rsidP="004378E1">
      <w:pPr>
        <w:spacing w:line="480" w:lineRule="auto"/>
        <w:ind w:firstLine="720"/>
        <w:jc w:val="both"/>
        <w:rPr>
          <w:rFonts w:ascii="Times New Roman" w:hAnsi="Times New Roman" w:cs="Times New Roman"/>
          <w:sz w:val="24"/>
          <w:szCs w:val="24"/>
        </w:rPr>
      </w:pPr>
      <w:r w:rsidRPr="004378E1">
        <w:rPr>
          <w:rFonts w:ascii="Times New Roman" w:hAnsi="Times New Roman" w:cs="Times New Roman"/>
          <w:sz w:val="24"/>
          <w:szCs w:val="24"/>
        </w:rPr>
        <w:t xml:space="preserve">The question that the authors were asking was: Whether maladaptive self-beliefs decreases over a </w:t>
      </w:r>
      <w:r w:rsidR="004378E1" w:rsidRPr="004378E1">
        <w:rPr>
          <w:rFonts w:ascii="Times New Roman" w:hAnsi="Times New Roman" w:cs="Times New Roman"/>
          <w:sz w:val="24"/>
          <w:szCs w:val="24"/>
        </w:rPr>
        <w:t>12-week</w:t>
      </w:r>
      <w:r w:rsidRPr="004378E1">
        <w:rPr>
          <w:rFonts w:ascii="Times New Roman" w:hAnsi="Times New Roman" w:cs="Times New Roman"/>
          <w:sz w:val="24"/>
          <w:szCs w:val="24"/>
        </w:rPr>
        <w:t xml:space="preserve"> course of cognitive behavioral therapy for the social anxiety disorder. Moreover, they were also asking whether </w:t>
      </w:r>
      <w:r w:rsidR="004378E1">
        <w:rPr>
          <w:rFonts w:ascii="Times New Roman" w:hAnsi="Times New Roman" w:cs="Times New Roman"/>
          <w:sz w:val="24"/>
          <w:szCs w:val="24"/>
        </w:rPr>
        <w:t xml:space="preserve">a </w:t>
      </w:r>
      <w:r w:rsidRPr="004378E1">
        <w:rPr>
          <w:rFonts w:ascii="Times New Roman" w:hAnsi="Times New Roman" w:cs="Times New Roman"/>
          <w:noProof/>
          <w:sz w:val="24"/>
          <w:szCs w:val="24"/>
        </w:rPr>
        <w:t>change</w:t>
      </w:r>
      <w:r w:rsidRPr="004378E1">
        <w:rPr>
          <w:rFonts w:ascii="Times New Roman" w:hAnsi="Times New Roman" w:cs="Times New Roman"/>
          <w:sz w:val="24"/>
          <w:szCs w:val="24"/>
        </w:rPr>
        <w:t xml:space="preserve"> in self-beliefs can be used as an indicator of later changes in social anxiety symptoms severity within treatment. </w:t>
      </w:r>
    </w:p>
    <w:p w14:paraId="31DCFEE0" w14:textId="7953BA0E" w:rsidR="00913A7E" w:rsidRPr="004378E1" w:rsidRDefault="00913A7E" w:rsidP="000F18ED">
      <w:pPr>
        <w:spacing w:line="480" w:lineRule="auto"/>
        <w:ind w:firstLine="720"/>
        <w:jc w:val="center"/>
        <w:rPr>
          <w:rFonts w:ascii="Times New Roman" w:hAnsi="Times New Roman" w:cs="Times New Roman"/>
          <w:b/>
          <w:sz w:val="24"/>
          <w:szCs w:val="24"/>
        </w:rPr>
      </w:pPr>
      <w:r w:rsidRPr="004378E1">
        <w:rPr>
          <w:rFonts w:ascii="Times New Roman" w:hAnsi="Times New Roman" w:cs="Times New Roman"/>
          <w:b/>
          <w:sz w:val="24"/>
          <w:szCs w:val="24"/>
        </w:rPr>
        <w:t>Question 2</w:t>
      </w:r>
    </w:p>
    <w:p w14:paraId="1C15ABD1" w14:textId="7A1BA319" w:rsidR="00913A7E" w:rsidRPr="004378E1" w:rsidRDefault="000B792D" w:rsidP="004378E1">
      <w:pPr>
        <w:spacing w:line="480" w:lineRule="auto"/>
        <w:ind w:firstLine="720"/>
        <w:jc w:val="both"/>
        <w:rPr>
          <w:rFonts w:ascii="Times New Roman" w:hAnsi="Times New Roman" w:cs="Times New Roman"/>
          <w:sz w:val="24"/>
          <w:szCs w:val="24"/>
        </w:rPr>
      </w:pPr>
      <w:r w:rsidRPr="004378E1">
        <w:rPr>
          <w:rFonts w:ascii="Times New Roman" w:hAnsi="Times New Roman" w:cs="Times New Roman"/>
          <w:sz w:val="24"/>
          <w:szCs w:val="24"/>
        </w:rPr>
        <w:t xml:space="preserve">The authors believe this question is important because it will help people with social anxiety </w:t>
      </w:r>
      <w:r w:rsidR="004378E1" w:rsidRPr="004378E1">
        <w:rPr>
          <w:rFonts w:ascii="Times New Roman" w:hAnsi="Times New Roman" w:cs="Times New Roman"/>
          <w:sz w:val="24"/>
          <w:szCs w:val="24"/>
        </w:rPr>
        <w:t>disorder</w:t>
      </w:r>
      <w:r w:rsidRPr="004378E1">
        <w:rPr>
          <w:rFonts w:ascii="Times New Roman" w:hAnsi="Times New Roman" w:cs="Times New Roman"/>
          <w:sz w:val="24"/>
          <w:szCs w:val="24"/>
        </w:rPr>
        <w:t xml:space="preserve"> to understand themselves better. They think </w:t>
      </w:r>
      <w:r w:rsidR="004378E1" w:rsidRPr="004378E1">
        <w:rPr>
          <w:rFonts w:ascii="Times New Roman" w:hAnsi="Times New Roman" w:cs="Times New Roman"/>
          <w:sz w:val="24"/>
          <w:szCs w:val="24"/>
        </w:rPr>
        <w:t>it’s</w:t>
      </w:r>
      <w:r w:rsidRPr="004378E1">
        <w:rPr>
          <w:rFonts w:ascii="Times New Roman" w:hAnsi="Times New Roman" w:cs="Times New Roman"/>
          <w:sz w:val="24"/>
          <w:szCs w:val="24"/>
        </w:rPr>
        <w:t xml:space="preserve"> important because it’s going to answer the reason as to why individuals with SAD shows impairments in employment and financial stability, general mental health and academic performance. Nevertheless, the study will help the </w:t>
      </w:r>
      <w:r w:rsidR="00BE7E50" w:rsidRPr="004378E1">
        <w:rPr>
          <w:rFonts w:ascii="Times New Roman" w:hAnsi="Times New Roman" w:cs="Times New Roman"/>
          <w:sz w:val="24"/>
          <w:szCs w:val="24"/>
        </w:rPr>
        <w:t xml:space="preserve">providing the information on whether </w:t>
      </w:r>
      <w:r w:rsidR="004378E1">
        <w:rPr>
          <w:rFonts w:ascii="Times New Roman" w:hAnsi="Times New Roman" w:cs="Times New Roman"/>
          <w:sz w:val="24"/>
          <w:szCs w:val="24"/>
        </w:rPr>
        <w:t xml:space="preserve">a </w:t>
      </w:r>
      <w:r w:rsidR="00BE7E50" w:rsidRPr="004378E1">
        <w:rPr>
          <w:rFonts w:ascii="Times New Roman" w:hAnsi="Times New Roman" w:cs="Times New Roman"/>
          <w:noProof/>
          <w:sz w:val="24"/>
          <w:szCs w:val="24"/>
        </w:rPr>
        <w:t>change</w:t>
      </w:r>
      <w:r w:rsidR="00BE7E50" w:rsidRPr="004378E1">
        <w:rPr>
          <w:rFonts w:ascii="Times New Roman" w:hAnsi="Times New Roman" w:cs="Times New Roman"/>
          <w:sz w:val="24"/>
          <w:szCs w:val="24"/>
        </w:rPr>
        <w:t xml:space="preserve"> in enduring maladaptive beliefs </w:t>
      </w:r>
      <w:r w:rsidR="00BE7E50" w:rsidRPr="004378E1">
        <w:rPr>
          <w:rFonts w:ascii="Times New Roman" w:hAnsi="Times New Roman" w:cs="Times New Roman"/>
          <w:noProof/>
          <w:sz w:val="24"/>
          <w:szCs w:val="24"/>
        </w:rPr>
        <w:t>act</w:t>
      </w:r>
      <w:r w:rsidR="004378E1">
        <w:rPr>
          <w:rFonts w:ascii="Times New Roman" w:hAnsi="Times New Roman" w:cs="Times New Roman"/>
          <w:noProof/>
          <w:sz w:val="24"/>
          <w:szCs w:val="24"/>
        </w:rPr>
        <w:t>s</w:t>
      </w:r>
      <w:r w:rsidR="00BE7E50" w:rsidRPr="004378E1">
        <w:rPr>
          <w:rFonts w:ascii="Times New Roman" w:hAnsi="Times New Roman" w:cs="Times New Roman"/>
          <w:sz w:val="24"/>
          <w:szCs w:val="24"/>
        </w:rPr>
        <w:t xml:space="preserve"> as predictors or mediators of treatment response. </w:t>
      </w:r>
    </w:p>
    <w:p w14:paraId="531C601C" w14:textId="2F214A73" w:rsidR="00BE7E50" w:rsidRPr="000F18ED" w:rsidRDefault="00BE7E50" w:rsidP="000F18ED">
      <w:pPr>
        <w:spacing w:line="480" w:lineRule="auto"/>
        <w:ind w:firstLine="720"/>
        <w:jc w:val="center"/>
        <w:rPr>
          <w:rFonts w:ascii="Times New Roman" w:hAnsi="Times New Roman" w:cs="Times New Roman"/>
          <w:b/>
          <w:sz w:val="24"/>
          <w:szCs w:val="24"/>
        </w:rPr>
      </w:pPr>
      <w:r w:rsidRPr="000F18ED">
        <w:rPr>
          <w:rFonts w:ascii="Times New Roman" w:hAnsi="Times New Roman" w:cs="Times New Roman"/>
          <w:b/>
          <w:sz w:val="24"/>
          <w:szCs w:val="24"/>
        </w:rPr>
        <w:t>Question 3</w:t>
      </w:r>
    </w:p>
    <w:p w14:paraId="2B31F0CD" w14:textId="70E496F3" w:rsidR="00BE7E50" w:rsidRPr="004378E1" w:rsidRDefault="00BE7E50" w:rsidP="004378E1">
      <w:pPr>
        <w:spacing w:line="480" w:lineRule="auto"/>
        <w:ind w:firstLine="720"/>
        <w:jc w:val="both"/>
        <w:rPr>
          <w:rFonts w:ascii="Times New Roman" w:hAnsi="Times New Roman" w:cs="Times New Roman"/>
          <w:sz w:val="24"/>
          <w:szCs w:val="24"/>
        </w:rPr>
      </w:pPr>
      <w:r w:rsidRPr="004378E1">
        <w:rPr>
          <w:rFonts w:ascii="Times New Roman" w:hAnsi="Times New Roman" w:cs="Times New Roman"/>
          <w:sz w:val="24"/>
          <w:szCs w:val="24"/>
        </w:rPr>
        <w:t xml:space="preserve">The authors took 77 adult clinical participants, 40 being females, for a manualized treatment trial for SAD at the Centre for Emotional Health Clinic. They used a primary trial diagnosis of SAD that was assigned following the Anxiety Interview Schedule-IV (ADIS-IV). </w:t>
      </w:r>
      <w:r w:rsidR="00846938" w:rsidRPr="004378E1">
        <w:rPr>
          <w:rFonts w:ascii="Times New Roman" w:hAnsi="Times New Roman" w:cs="Times New Roman"/>
          <w:sz w:val="24"/>
          <w:szCs w:val="24"/>
        </w:rPr>
        <w:lastRenderedPageBreak/>
        <w:t xml:space="preserve">They employed a bivariate latent difference score system in order to investigate the individual differences in the possible connection </w:t>
      </w:r>
      <w:r w:rsidR="004378E1">
        <w:rPr>
          <w:rFonts w:ascii="Times New Roman" w:hAnsi="Times New Roman" w:cs="Times New Roman"/>
          <w:noProof/>
          <w:sz w:val="24"/>
          <w:szCs w:val="24"/>
        </w:rPr>
        <w:t>between</w:t>
      </w:r>
      <w:r w:rsidR="004378E1" w:rsidRPr="004378E1">
        <w:rPr>
          <w:rFonts w:ascii="Times New Roman" w:hAnsi="Times New Roman" w:cs="Times New Roman"/>
          <w:sz w:val="24"/>
          <w:szCs w:val="24"/>
        </w:rPr>
        <w:t xml:space="preserve"> social</w:t>
      </w:r>
      <w:r w:rsidR="00846938" w:rsidRPr="004378E1">
        <w:rPr>
          <w:rFonts w:ascii="Times New Roman" w:hAnsi="Times New Roman" w:cs="Times New Roman"/>
          <w:sz w:val="24"/>
          <w:szCs w:val="24"/>
        </w:rPr>
        <w:t xml:space="preserve"> anxiety and maladaptive self-belief. They also used Dynamic Bivariate latent score analysis in order to evaluate whether the change in maladaptive self-beliefs was an indicator of later changes in social anxiety symptoms severity during the time of treatment. The main focus was based on coming up with a reliable estimate for change </w:t>
      </w:r>
      <w:r w:rsidR="00DC76F3" w:rsidRPr="004378E1">
        <w:rPr>
          <w:rFonts w:ascii="Times New Roman" w:hAnsi="Times New Roman" w:cs="Times New Roman"/>
          <w:sz w:val="24"/>
          <w:szCs w:val="24"/>
        </w:rPr>
        <w:t xml:space="preserve">in </w:t>
      </w:r>
      <w:r w:rsidR="004378E1">
        <w:rPr>
          <w:rFonts w:ascii="Times New Roman" w:hAnsi="Times New Roman" w:cs="Times New Roman"/>
          <w:sz w:val="24"/>
          <w:szCs w:val="24"/>
        </w:rPr>
        <w:t xml:space="preserve">a </w:t>
      </w:r>
      <w:r w:rsidR="00DC76F3" w:rsidRPr="004378E1">
        <w:rPr>
          <w:rFonts w:ascii="Times New Roman" w:hAnsi="Times New Roman" w:cs="Times New Roman"/>
          <w:noProof/>
          <w:sz w:val="24"/>
          <w:szCs w:val="24"/>
        </w:rPr>
        <w:t>different</w:t>
      </w:r>
      <w:r w:rsidR="00DC76F3" w:rsidRPr="004378E1">
        <w:rPr>
          <w:rFonts w:ascii="Times New Roman" w:hAnsi="Times New Roman" w:cs="Times New Roman"/>
          <w:sz w:val="24"/>
          <w:szCs w:val="24"/>
        </w:rPr>
        <w:t xml:space="preserve"> variable as an indicator of dynamic change in other variables. </w:t>
      </w:r>
    </w:p>
    <w:p w14:paraId="0C6F302E" w14:textId="0822139E" w:rsidR="00846938" w:rsidRPr="000F18ED" w:rsidRDefault="00846938" w:rsidP="000F18ED">
      <w:pPr>
        <w:spacing w:line="480" w:lineRule="auto"/>
        <w:ind w:firstLine="720"/>
        <w:jc w:val="center"/>
        <w:rPr>
          <w:rFonts w:ascii="Times New Roman" w:hAnsi="Times New Roman" w:cs="Times New Roman"/>
          <w:b/>
          <w:sz w:val="24"/>
          <w:szCs w:val="24"/>
        </w:rPr>
      </w:pPr>
      <w:r w:rsidRPr="000F18ED">
        <w:rPr>
          <w:rFonts w:ascii="Times New Roman" w:hAnsi="Times New Roman" w:cs="Times New Roman"/>
          <w:b/>
          <w:sz w:val="24"/>
          <w:szCs w:val="24"/>
        </w:rPr>
        <w:t>Question 4</w:t>
      </w:r>
    </w:p>
    <w:p w14:paraId="1106B688" w14:textId="37DD5657" w:rsidR="00C2652C" w:rsidRPr="004378E1" w:rsidRDefault="00DC76F3" w:rsidP="000F18ED">
      <w:pPr>
        <w:spacing w:line="480" w:lineRule="auto"/>
        <w:ind w:firstLine="720"/>
        <w:jc w:val="both"/>
        <w:rPr>
          <w:rFonts w:ascii="Times New Roman" w:hAnsi="Times New Roman" w:cs="Times New Roman"/>
          <w:sz w:val="24"/>
          <w:szCs w:val="24"/>
        </w:rPr>
      </w:pPr>
      <w:r w:rsidRPr="004378E1">
        <w:rPr>
          <w:rFonts w:ascii="Times New Roman" w:hAnsi="Times New Roman" w:cs="Times New Roman"/>
          <w:sz w:val="24"/>
          <w:szCs w:val="24"/>
        </w:rPr>
        <w:t xml:space="preserve">The authors found that the scores on social anxiety </w:t>
      </w:r>
      <w:r w:rsidR="004378E1" w:rsidRPr="004378E1">
        <w:rPr>
          <w:rFonts w:ascii="Times New Roman" w:hAnsi="Times New Roman" w:cs="Times New Roman"/>
          <w:sz w:val="24"/>
          <w:szCs w:val="24"/>
        </w:rPr>
        <w:t>and maladaptive</w:t>
      </w:r>
      <w:r w:rsidRPr="004378E1">
        <w:rPr>
          <w:rFonts w:ascii="Times New Roman" w:hAnsi="Times New Roman" w:cs="Times New Roman"/>
          <w:sz w:val="24"/>
          <w:szCs w:val="24"/>
        </w:rPr>
        <w:t xml:space="preserve"> self-</w:t>
      </w:r>
      <w:r w:rsidR="004378E1" w:rsidRPr="004378E1">
        <w:rPr>
          <w:rFonts w:ascii="Times New Roman" w:hAnsi="Times New Roman" w:cs="Times New Roman"/>
          <w:sz w:val="24"/>
          <w:szCs w:val="24"/>
        </w:rPr>
        <w:t>beliefs symptoms</w:t>
      </w:r>
      <w:r w:rsidRPr="004378E1">
        <w:rPr>
          <w:rFonts w:ascii="Times New Roman" w:hAnsi="Times New Roman" w:cs="Times New Roman"/>
          <w:sz w:val="24"/>
          <w:szCs w:val="24"/>
        </w:rPr>
        <w:t xml:space="preserve"> decreased during the treatment period. The results</w:t>
      </w:r>
      <w:r w:rsidR="003F237E" w:rsidRPr="004378E1">
        <w:rPr>
          <w:rFonts w:ascii="Times New Roman" w:hAnsi="Times New Roman" w:cs="Times New Roman"/>
          <w:sz w:val="24"/>
          <w:szCs w:val="24"/>
        </w:rPr>
        <w:t xml:space="preserve"> concurred with the previous research results that were </w:t>
      </w:r>
      <w:r w:rsidR="004378E1" w:rsidRPr="004378E1">
        <w:rPr>
          <w:rFonts w:ascii="Times New Roman" w:hAnsi="Times New Roman" w:cs="Times New Roman"/>
          <w:sz w:val="24"/>
          <w:szCs w:val="24"/>
        </w:rPr>
        <w:t>demonstrating</w:t>
      </w:r>
      <w:r w:rsidR="003F237E" w:rsidRPr="004378E1">
        <w:rPr>
          <w:rFonts w:ascii="Times New Roman" w:hAnsi="Times New Roman" w:cs="Times New Roman"/>
          <w:sz w:val="24"/>
          <w:szCs w:val="24"/>
        </w:rPr>
        <w:t xml:space="preserve"> pre- and post- changes in </w:t>
      </w:r>
      <w:r w:rsidR="004378E1">
        <w:rPr>
          <w:rFonts w:ascii="Times New Roman" w:hAnsi="Times New Roman" w:cs="Times New Roman"/>
          <w:sz w:val="24"/>
          <w:szCs w:val="24"/>
        </w:rPr>
        <w:t xml:space="preserve">the </w:t>
      </w:r>
      <w:r w:rsidR="003F237E" w:rsidRPr="004378E1">
        <w:rPr>
          <w:rFonts w:ascii="Times New Roman" w:hAnsi="Times New Roman" w:cs="Times New Roman"/>
          <w:noProof/>
          <w:sz w:val="24"/>
          <w:szCs w:val="24"/>
        </w:rPr>
        <w:t>treatment</w:t>
      </w:r>
      <w:r w:rsidR="003F237E" w:rsidRPr="004378E1">
        <w:rPr>
          <w:rFonts w:ascii="Times New Roman" w:hAnsi="Times New Roman" w:cs="Times New Roman"/>
          <w:sz w:val="24"/>
          <w:szCs w:val="24"/>
        </w:rPr>
        <w:t xml:space="preserve"> of self-related beliefs. During the experiment, the </w:t>
      </w:r>
      <w:r w:rsidR="004378E1" w:rsidRPr="004378E1">
        <w:rPr>
          <w:rFonts w:ascii="Times New Roman" w:hAnsi="Times New Roman" w:cs="Times New Roman"/>
          <w:sz w:val="24"/>
          <w:szCs w:val="24"/>
        </w:rPr>
        <w:t>participants</w:t>
      </w:r>
      <w:r w:rsidR="003F237E" w:rsidRPr="004378E1">
        <w:rPr>
          <w:rFonts w:ascii="Times New Roman" w:hAnsi="Times New Roman" w:cs="Times New Roman"/>
          <w:sz w:val="24"/>
          <w:szCs w:val="24"/>
        </w:rPr>
        <w:t xml:space="preserve"> were taught to systematically collect and dispute rationally, the negative automatic thoughts that might result into anxiety as well as challenging the maladaptive core-beliefs that are related to self in the last therapeutic protocol session. </w:t>
      </w:r>
      <w:r w:rsidR="00C2652C" w:rsidRPr="004378E1">
        <w:rPr>
          <w:rFonts w:ascii="Times New Roman" w:hAnsi="Times New Roman" w:cs="Times New Roman"/>
          <w:sz w:val="24"/>
          <w:szCs w:val="24"/>
        </w:rPr>
        <w:t xml:space="preserve">The authors used </w:t>
      </w:r>
      <w:proofErr w:type="gramStart"/>
      <w:r w:rsidR="00C2652C" w:rsidRPr="004378E1">
        <w:rPr>
          <w:rFonts w:ascii="Times New Roman" w:hAnsi="Times New Roman" w:cs="Times New Roman"/>
          <w:sz w:val="24"/>
          <w:szCs w:val="24"/>
        </w:rPr>
        <w:t>growing</w:t>
      </w:r>
      <w:proofErr w:type="gramEnd"/>
      <w:r w:rsidR="00C2652C" w:rsidRPr="004378E1">
        <w:rPr>
          <w:rFonts w:ascii="Times New Roman" w:hAnsi="Times New Roman" w:cs="Times New Roman"/>
          <w:sz w:val="24"/>
          <w:szCs w:val="24"/>
        </w:rPr>
        <w:t xml:space="preserve"> parameters for the linear pattern of change in the difference of bivariate latent score so as to reduce the risk of Type I error and keep the test more focused. The results collected shown that there was a previous change in maladaptive self-beliefs significantly that predicted later change in social anxiety symptoms. However, the previous change in social anxiety symptoms didn’t indicate any later changes in maladaptive self-beliefs. Thus, the results </w:t>
      </w:r>
      <w:r w:rsidR="00C2652C" w:rsidRPr="004378E1">
        <w:rPr>
          <w:rFonts w:ascii="Times New Roman" w:hAnsi="Times New Roman" w:cs="Times New Roman"/>
          <w:noProof/>
          <w:sz w:val="24"/>
          <w:szCs w:val="24"/>
        </w:rPr>
        <w:t>show</w:t>
      </w:r>
      <w:r w:rsidR="004378E1">
        <w:rPr>
          <w:rFonts w:ascii="Times New Roman" w:hAnsi="Times New Roman" w:cs="Times New Roman"/>
          <w:noProof/>
          <w:sz w:val="24"/>
          <w:szCs w:val="24"/>
        </w:rPr>
        <w:t>ed</w:t>
      </w:r>
      <w:r w:rsidR="00C2652C" w:rsidRPr="004378E1">
        <w:rPr>
          <w:rFonts w:ascii="Times New Roman" w:hAnsi="Times New Roman" w:cs="Times New Roman"/>
          <w:sz w:val="24"/>
          <w:szCs w:val="24"/>
        </w:rPr>
        <w:t xml:space="preserve"> that previous changes in enduring mala</w:t>
      </w:r>
      <w:r w:rsidR="009B7F39" w:rsidRPr="004378E1">
        <w:rPr>
          <w:rFonts w:ascii="Times New Roman" w:hAnsi="Times New Roman" w:cs="Times New Roman"/>
          <w:sz w:val="24"/>
          <w:szCs w:val="24"/>
        </w:rPr>
        <w:t>dap</w:t>
      </w:r>
      <w:r w:rsidR="00C2652C" w:rsidRPr="004378E1">
        <w:rPr>
          <w:rFonts w:ascii="Times New Roman" w:hAnsi="Times New Roman" w:cs="Times New Roman"/>
          <w:sz w:val="24"/>
          <w:szCs w:val="24"/>
        </w:rPr>
        <w:t xml:space="preserve">tive self-beliefs clearly shows </w:t>
      </w:r>
      <w:r w:rsidR="004378E1">
        <w:rPr>
          <w:rFonts w:ascii="Times New Roman" w:hAnsi="Times New Roman" w:cs="Times New Roman"/>
          <w:sz w:val="24"/>
          <w:szCs w:val="24"/>
        </w:rPr>
        <w:t xml:space="preserve">the </w:t>
      </w:r>
      <w:r w:rsidR="00C2652C" w:rsidRPr="004378E1">
        <w:rPr>
          <w:rFonts w:ascii="Times New Roman" w:hAnsi="Times New Roman" w:cs="Times New Roman"/>
          <w:noProof/>
          <w:sz w:val="24"/>
          <w:szCs w:val="24"/>
        </w:rPr>
        <w:t>change</w:t>
      </w:r>
      <w:r w:rsidR="00C2652C" w:rsidRPr="004378E1">
        <w:rPr>
          <w:rFonts w:ascii="Times New Roman" w:hAnsi="Times New Roman" w:cs="Times New Roman"/>
          <w:sz w:val="24"/>
          <w:szCs w:val="24"/>
        </w:rPr>
        <w:t xml:space="preserve"> in social anxiety symptom</w:t>
      </w:r>
      <w:r w:rsidR="009B7F39" w:rsidRPr="004378E1">
        <w:rPr>
          <w:rFonts w:ascii="Times New Roman" w:hAnsi="Times New Roman" w:cs="Times New Roman"/>
          <w:sz w:val="24"/>
          <w:szCs w:val="24"/>
        </w:rPr>
        <w:t xml:space="preserve">s, though the reciprocal relationship didn’t reach the significance level for the vice-versa to be true. </w:t>
      </w:r>
    </w:p>
    <w:p w14:paraId="7C60732D" w14:textId="147DC2F4" w:rsidR="00C2652C" w:rsidRPr="004378E1" w:rsidRDefault="00C2652C" w:rsidP="000F18ED">
      <w:pPr>
        <w:spacing w:line="480" w:lineRule="auto"/>
        <w:ind w:firstLine="720"/>
        <w:jc w:val="center"/>
        <w:rPr>
          <w:rFonts w:ascii="Times New Roman" w:hAnsi="Times New Roman" w:cs="Times New Roman"/>
          <w:b/>
          <w:sz w:val="24"/>
          <w:szCs w:val="24"/>
        </w:rPr>
      </w:pPr>
      <w:r w:rsidRPr="004378E1">
        <w:rPr>
          <w:rFonts w:ascii="Times New Roman" w:hAnsi="Times New Roman" w:cs="Times New Roman"/>
          <w:b/>
          <w:sz w:val="24"/>
          <w:szCs w:val="24"/>
        </w:rPr>
        <w:t>Question 5</w:t>
      </w:r>
    </w:p>
    <w:p w14:paraId="1E574F38" w14:textId="30187AE5" w:rsidR="00846938" w:rsidRPr="004378E1" w:rsidRDefault="00412F76" w:rsidP="004378E1">
      <w:pPr>
        <w:spacing w:line="480" w:lineRule="auto"/>
        <w:ind w:firstLine="720"/>
        <w:jc w:val="both"/>
        <w:rPr>
          <w:rFonts w:ascii="Times New Roman" w:hAnsi="Times New Roman" w:cs="Times New Roman"/>
          <w:sz w:val="24"/>
          <w:szCs w:val="24"/>
        </w:rPr>
      </w:pPr>
      <w:r w:rsidRPr="004378E1">
        <w:rPr>
          <w:rFonts w:ascii="Times New Roman" w:hAnsi="Times New Roman" w:cs="Times New Roman"/>
          <w:sz w:val="24"/>
          <w:szCs w:val="24"/>
        </w:rPr>
        <w:lastRenderedPageBreak/>
        <w:t xml:space="preserve"> The self-related beliefs were thought to be altered indirectly during the treatment via attentional training procedures and by giving treatment to the patients so as to reduce safety behavior use and minimize ruminative processing. They also found that change in cognition </w:t>
      </w:r>
      <w:r w:rsidRPr="004378E1">
        <w:rPr>
          <w:rFonts w:ascii="Times New Roman" w:hAnsi="Times New Roman" w:cs="Times New Roman"/>
          <w:noProof/>
          <w:sz w:val="24"/>
          <w:szCs w:val="24"/>
        </w:rPr>
        <w:t>precede</w:t>
      </w:r>
      <w:r w:rsidR="004378E1">
        <w:rPr>
          <w:rFonts w:ascii="Times New Roman" w:hAnsi="Times New Roman" w:cs="Times New Roman"/>
          <w:noProof/>
          <w:sz w:val="24"/>
          <w:szCs w:val="24"/>
        </w:rPr>
        <w:t>s</w:t>
      </w:r>
      <w:r w:rsidRPr="004378E1">
        <w:rPr>
          <w:rFonts w:ascii="Times New Roman" w:hAnsi="Times New Roman" w:cs="Times New Roman"/>
          <w:sz w:val="24"/>
          <w:szCs w:val="24"/>
        </w:rPr>
        <w:t xml:space="preserve"> changes in anxious symptomology. Lastly, the authors came into an agreement that change in maladaptive self-beliefs significantly predicted later change in the reciprocal effect (social anxiety indicating later self-belief change) and in social anxiety symptoms. </w:t>
      </w:r>
      <w:r w:rsidR="009B7F39" w:rsidRPr="004378E1">
        <w:rPr>
          <w:rFonts w:ascii="Times New Roman" w:hAnsi="Times New Roman" w:cs="Times New Roman"/>
          <w:sz w:val="24"/>
          <w:szCs w:val="24"/>
        </w:rPr>
        <w:t xml:space="preserve"> Thus, people with maladaptive self-belief change are typically affected by depression. </w:t>
      </w:r>
    </w:p>
    <w:p w14:paraId="49BAFAAF" w14:textId="5C442762" w:rsidR="009B7F39" w:rsidRPr="004378E1" w:rsidRDefault="009B7F39" w:rsidP="000F18ED">
      <w:pPr>
        <w:spacing w:line="480" w:lineRule="auto"/>
        <w:ind w:firstLine="720"/>
        <w:jc w:val="center"/>
        <w:rPr>
          <w:rFonts w:ascii="Times New Roman" w:hAnsi="Times New Roman" w:cs="Times New Roman"/>
          <w:b/>
          <w:sz w:val="24"/>
          <w:szCs w:val="24"/>
        </w:rPr>
      </w:pPr>
      <w:r w:rsidRPr="004378E1">
        <w:rPr>
          <w:rFonts w:ascii="Times New Roman" w:hAnsi="Times New Roman" w:cs="Times New Roman"/>
          <w:b/>
          <w:sz w:val="24"/>
          <w:szCs w:val="24"/>
        </w:rPr>
        <w:t>Question 6</w:t>
      </w:r>
    </w:p>
    <w:p w14:paraId="1D72225A" w14:textId="6152BC07" w:rsidR="003C6267" w:rsidRPr="004378E1" w:rsidRDefault="009B7F39" w:rsidP="004378E1">
      <w:pPr>
        <w:spacing w:line="480" w:lineRule="auto"/>
        <w:ind w:firstLine="720"/>
        <w:jc w:val="both"/>
        <w:rPr>
          <w:rFonts w:ascii="Times New Roman" w:hAnsi="Times New Roman" w:cs="Times New Roman"/>
          <w:sz w:val="24"/>
          <w:szCs w:val="24"/>
        </w:rPr>
      </w:pPr>
      <w:r w:rsidRPr="004378E1">
        <w:rPr>
          <w:rFonts w:ascii="Times New Roman" w:hAnsi="Times New Roman" w:cs="Times New Roman"/>
          <w:sz w:val="24"/>
          <w:szCs w:val="24"/>
        </w:rPr>
        <w:t xml:space="preserve">The experiment concentrated on answering the question on </w:t>
      </w:r>
      <w:r w:rsidR="004378E1">
        <w:rPr>
          <w:rFonts w:ascii="Times New Roman" w:hAnsi="Times New Roman" w:cs="Times New Roman"/>
          <w:sz w:val="24"/>
          <w:szCs w:val="24"/>
        </w:rPr>
        <w:t xml:space="preserve">the </w:t>
      </w:r>
      <w:r w:rsidRPr="004378E1">
        <w:rPr>
          <w:rFonts w:ascii="Times New Roman" w:hAnsi="Times New Roman" w:cs="Times New Roman"/>
          <w:noProof/>
          <w:sz w:val="24"/>
          <w:szCs w:val="24"/>
        </w:rPr>
        <w:t>relationship</w:t>
      </w:r>
      <w:r w:rsidRPr="004378E1">
        <w:rPr>
          <w:rFonts w:ascii="Times New Roman" w:hAnsi="Times New Roman" w:cs="Times New Roman"/>
          <w:sz w:val="24"/>
          <w:szCs w:val="24"/>
        </w:rPr>
        <w:t xml:space="preserve"> between maladaptive self-belief</w:t>
      </w:r>
      <w:r w:rsidR="003C6267" w:rsidRPr="004378E1">
        <w:rPr>
          <w:rFonts w:ascii="Times New Roman" w:hAnsi="Times New Roman" w:cs="Times New Roman"/>
          <w:sz w:val="24"/>
          <w:szCs w:val="24"/>
        </w:rPr>
        <w:t xml:space="preserve">s in CBT for SAD and investigating whether the temporal sequence of change in self-related belies as well as </w:t>
      </w:r>
      <w:r w:rsidR="004378E1" w:rsidRPr="004378E1">
        <w:rPr>
          <w:rFonts w:ascii="Times New Roman" w:hAnsi="Times New Roman" w:cs="Times New Roman"/>
          <w:sz w:val="24"/>
          <w:szCs w:val="24"/>
        </w:rPr>
        <w:t>changes</w:t>
      </w:r>
      <w:r w:rsidR="003C6267" w:rsidRPr="004378E1">
        <w:rPr>
          <w:rFonts w:ascii="Times New Roman" w:hAnsi="Times New Roman" w:cs="Times New Roman"/>
          <w:sz w:val="24"/>
          <w:szCs w:val="24"/>
        </w:rPr>
        <w:t xml:space="preserve"> in social </w:t>
      </w:r>
      <w:r w:rsidR="004378E1" w:rsidRPr="004378E1">
        <w:rPr>
          <w:rFonts w:ascii="Times New Roman" w:hAnsi="Times New Roman" w:cs="Times New Roman"/>
          <w:sz w:val="24"/>
          <w:szCs w:val="24"/>
        </w:rPr>
        <w:t>anxiety</w:t>
      </w:r>
      <w:r w:rsidR="003C6267" w:rsidRPr="004378E1">
        <w:rPr>
          <w:rFonts w:ascii="Times New Roman" w:hAnsi="Times New Roman" w:cs="Times New Roman"/>
          <w:sz w:val="24"/>
          <w:szCs w:val="24"/>
        </w:rPr>
        <w:t xml:space="preserve">. However, the research failed to take into consideration the effect of feelings, </w:t>
      </w:r>
      <w:r w:rsidR="004378E1" w:rsidRPr="004378E1">
        <w:rPr>
          <w:rFonts w:ascii="Times New Roman" w:hAnsi="Times New Roman" w:cs="Times New Roman"/>
          <w:sz w:val="24"/>
          <w:szCs w:val="24"/>
        </w:rPr>
        <w:t>thoughts</w:t>
      </w:r>
      <w:r w:rsidR="004378E1">
        <w:rPr>
          <w:rFonts w:ascii="Times New Roman" w:hAnsi="Times New Roman" w:cs="Times New Roman"/>
          <w:sz w:val="24"/>
          <w:szCs w:val="24"/>
        </w:rPr>
        <w:t>,</w:t>
      </w:r>
      <w:r w:rsidR="003C6267" w:rsidRPr="004378E1">
        <w:rPr>
          <w:rFonts w:ascii="Times New Roman" w:hAnsi="Times New Roman" w:cs="Times New Roman"/>
          <w:sz w:val="24"/>
          <w:szCs w:val="24"/>
        </w:rPr>
        <w:t xml:space="preserve"> </w:t>
      </w:r>
      <w:r w:rsidR="003C6267" w:rsidRPr="004378E1">
        <w:rPr>
          <w:rFonts w:ascii="Times New Roman" w:hAnsi="Times New Roman" w:cs="Times New Roman"/>
          <w:noProof/>
          <w:sz w:val="24"/>
          <w:szCs w:val="24"/>
        </w:rPr>
        <w:t>and</w:t>
      </w:r>
      <w:r w:rsidR="003C6267" w:rsidRPr="004378E1">
        <w:rPr>
          <w:rFonts w:ascii="Times New Roman" w:hAnsi="Times New Roman" w:cs="Times New Roman"/>
          <w:sz w:val="24"/>
          <w:szCs w:val="24"/>
        </w:rPr>
        <w:t xml:space="preserve"> emotions of the participants to the experiment. Moreover, the </w:t>
      </w:r>
      <w:r w:rsidR="004378E1" w:rsidRPr="004378E1">
        <w:rPr>
          <w:rFonts w:ascii="Times New Roman" w:hAnsi="Times New Roman" w:cs="Times New Roman"/>
          <w:noProof/>
          <w:sz w:val="24"/>
          <w:szCs w:val="24"/>
        </w:rPr>
        <w:t>research</w:t>
      </w:r>
      <w:r w:rsidR="004378E1">
        <w:rPr>
          <w:rFonts w:ascii="Times New Roman" w:hAnsi="Times New Roman" w:cs="Times New Roman"/>
          <w:noProof/>
          <w:sz w:val="24"/>
          <w:szCs w:val="24"/>
        </w:rPr>
        <w:t>ers</w:t>
      </w:r>
      <w:r w:rsidR="004378E1" w:rsidRPr="004378E1">
        <w:rPr>
          <w:rFonts w:ascii="Times New Roman" w:hAnsi="Times New Roman" w:cs="Times New Roman"/>
          <w:sz w:val="24"/>
          <w:szCs w:val="24"/>
        </w:rPr>
        <w:t xml:space="preserve"> used </w:t>
      </w:r>
      <w:r w:rsidR="004378E1">
        <w:rPr>
          <w:rFonts w:ascii="Times New Roman" w:hAnsi="Times New Roman" w:cs="Times New Roman"/>
          <w:sz w:val="24"/>
          <w:szCs w:val="24"/>
        </w:rPr>
        <w:t xml:space="preserve">the </w:t>
      </w:r>
      <w:r w:rsidR="004378E1" w:rsidRPr="004378E1">
        <w:rPr>
          <w:rFonts w:ascii="Times New Roman" w:hAnsi="Times New Roman" w:cs="Times New Roman"/>
          <w:noProof/>
          <w:sz w:val="24"/>
          <w:szCs w:val="24"/>
        </w:rPr>
        <w:t>LDS</w:t>
      </w:r>
      <w:r w:rsidR="004378E1" w:rsidRPr="004378E1">
        <w:rPr>
          <w:rFonts w:ascii="Times New Roman" w:hAnsi="Times New Roman" w:cs="Times New Roman"/>
          <w:sz w:val="24"/>
          <w:szCs w:val="24"/>
        </w:rPr>
        <w:t xml:space="preserve"> model which </w:t>
      </w:r>
      <w:r w:rsidR="004378E1" w:rsidRPr="004378E1">
        <w:rPr>
          <w:rFonts w:ascii="Times New Roman" w:hAnsi="Times New Roman" w:cs="Times New Roman"/>
          <w:noProof/>
          <w:sz w:val="24"/>
          <w:szCs w:val="24"/>
        </w:rPr>
        <w:t>i</w:t>
      </w:r>
      <w:r w:rsidR="004378E1">
        <w:rPr>
          <w:rFonts w:ascii="Times New Roman" w:hAnsi="Times New Roman" w:cs="Times New Roman"/>
          <w:noProof/>
          <w:sz w:val="24"/>
          <w:szCs w:val="24"/>
        </w:rPr>
        <w:t>t</w:t>
      </w:r>
      <w:r w:rsidR="004378E1" w:rsidRPr="004378E1">
        <w:rPr>
          <w:rFonts w:ascii="Times New Roman" w:hAnsi="Times New Roman" w:cs="Times New Roman"/>
          <w:noProof/>
          <w:sz w:val="24"/>
          <w:szCs w:val="24"/>
        </w:rPr>
        <w:t xml:space="preserve"> has</w:t>
      </w:r>
      <w:r w:rsidR="004378E1" w:rsidRPr="004378E1">
        <w:rPr>
          <w:rFonts w:ascii="Times New Roman" w:hAnsi="Times New Roman" w:cs="Times New Roman"/>
          <w:sz w:val="24"/>
          <w:szCs w:val="24"/>
        </w:rPr>
        <w:t xml:space="preserve"> </w:t>
      </w:r>
      <w:r w:rsidR="004378E1">
        <w:rPr>
          <w:rFonts w:ascii="Times New Roman" w:hAnsi="Times New Roman" w:cs="Times New Roman"/>
          <w:sz w:val="24"/>
          <w:szCs w:val="24"/>
        </w:rPr>
        <w:t xml:space="preserve">a </w:t>
      </w:r>
      <w:r w:rsidR="004378E1" w:rsidRPr="004378E1">
        <w:rPr>
          <w:rFonts w:ascii="Times New Roman" w:hAnsi="Times New Roman" w:cs="Times New Roman"/>
          <w:noProof/>
          <w:sz w:val="24"/>
          <w:szCs w:val="24"/>
        </w:rPr>
        <w:t>limitation</w:t>
      </w:r>
      <w:r w:rsidR="004378E1" w:rsidRPr="004378E1">
        <w:rPr>
          <w:rFonts w:ascii="Times New Roman" w:hAnsi="Times New Roman" w:cs="Times New Roman"/>
          <w:sz w:val="24"/>
          <w:szCs w:val="24"/>
        </w:rPr>
        <w:t xml:space="preserve"> in its computation power and sample size. Nevertheless, the LDS model has an increased difficulty in interpreting the system of change, by adding more elements to the change scores. </w:t>
      </w:r>
    </w:p>
    <w:p w14:paraId="50F13EED" w14:textId="77777777" w:rsidR="00412F76" w:rsidRPr="004378E1" w:rsidRDefault="00412F76" w:rsidP="004378E1">
      <w:pPr>
        <w:spacing w:line="480" w:lineRule="auto"/>
        <w:ind w:firstLine="720"/>
        <w:jc w:val="both"/>
        <w:rPr>
          <w:rFonts w:ascii="Times New Roman" w:hAnsi="Times New Roman" w:cs="Times New Roman"/>
          <w:sz w:val="24"/>
          <w:szCs w:val="24"/>
        </w:rPr>
      </w:pPr>
    </w:p>
    <w:sectPr w:rsidR="00412F76" w:rsidRPr="004378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Oswald">
    <w:altName w:val="MV Boli"/>
    <w:charset w:val="00"/>
    <w:family w:val="auto"/>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1NzIwMjUwNTA2trBQ0lEKTi0uzszPAykwrAUASUMr3ywAAAA="/>
  </w:docVars>
  <w:rsids>
    <w:rsidRoot w:val="00913A7E"/>
    <w:rsid w:val="000B792D"/>
    <w:rsid w:val="000F18ED"/>
    <w:rsid w:val="003C6267"/>
    <w:rsid w:val="003F237E"/>
    <w:rsid w:val="00412F76"/>
    <w:rsid w:val="004378E1"/>
    <w:rsid w:val="00846938"/>
    <w:rsid w:val="00913A7E"/>
    <w:rsid w:val="009B7F39"/>
    <w:rsid w:val="00BE7E50"/>
    <w:rsid w:val="00C2652C"/>
    <w:rsid w:val="00DC7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83EEF"/>
  <w15:chartTrackingRefBased/>
  <w15:docId w15:val="{D672027F-1BB2-41FF-81B4-A5DEE5E5E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A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653</Words>
  <Characters>3723</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Microsoft Office User</cp:lastModifiedBy>
  <cp:revision>2</cp:revision>
  <dcterms:created xsi:type="dcterms:W3CDTF">2018-11-13T14:00:00Z</dcterms:created>
  <dcterms:modified xsi:type="dcterms:W3CDTF">2018-11-13T14:00:00Z</dcterms:modified>
</cp:coreProperties>
</file>